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C1D" w:rsidRPr="00DE55E0" w:rsidRDefault="00DD0C1D" w:rsidP="00DD0C1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-586740</wp:posOffset>
            </wp:positionV>
            <wp:extent cx="647700" cy="85725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0C1D" w:rsidRDefault="00DD0C1D" w:rsidP="00DD0C1D">
      <w:pPr>
        <w:rPr>
          <w:b/>
          <w:sz w:val="26"/>
          <w:szCs w:val="26"/>
        </w:rPr>
      </w:pPr>
    </w:p>
    <w:p w:rsidR="00DD0C1D" w:rsidRPr="009C6D51" w:rsidRDefault="00DD0C1D" w:rsidP="00DD0C1D">
      <w:pPr>
        <w:jc w:val="center"/>
        <w:rPr>
          <w:b/>
          <w:sz w:val="26"/>
          <w:szCs w:val="26"/>
        </w:rPr>
      </w:pPr>
      <w:r w:rsidRPr="009C6D51">
        <w:rPr>
          <w:b/>
          <w:sz w:val="26"/>
          <w:szCs w:val="26"/>
        </w:rPr>
        <w:t>Волгоградская область</w:t>
      </w:r>
    </w:p>
    <w:p w:rsidR="00DD0C1D" w:rsidRPr="009C6D51" w:rsidRDefault="00DD0C1D" w:rsidP="00DD0C1D">
      <w:pPr>
        <w:jc w:val="center"/>
        <w:rPr>
          <w:b/>
          <w:sz w:val="26"/>
          <w:szCs w:val="26"/>
        </w:rPr>
      </w:pPr>
      <w:r w:rsidRPr="009C6D51">
        <w:rPr>
          <w:b/>
          <w:sz w:val="26"/>
          <w:szCs w:val="26"/>
        </w:rPr>
        <w:t>Палласовский муниципальный район</w:t>
      </w:r>
    </w:p>
    <w:p w:rsidR="00DD0C1D" w:rsidRPr="009C6D51" w:rsidRDefault="00DD0C1D" w:rsidP="00DD0C1D">
      <w:pPr>
        <w:jc w:val="center"/>
        <w:rPr>
          <w:b/>
          <w:sz w:val="26"/>
          <w:szCs w:val="26"/>
        </w:rPr>
      </w:pPr>
      <w:r w:rsidRPr="009C6D51">
        <w:rPr>
          <w:b/>
          <w:sz w:val="26"/>
          <w:szCs w:val="26"/>
        </w:rPr>
        <w:t>Палласовская районная Дума</w:t>
      </w:r>
    </w:p>
    <w:p w:rsidR="00DD0C1D" w:rsidRPr="002B6725" w:rsidRDefault="00DD0C1D" w:rsidP="00DD0C1D">
      <w:pPr>
        <w:pBdr>
          <w:bottom w:val="single" w:sz="12" w:space="1" w:color="auto"/>
        </w:pBdr>
        <w:jc w:val="center"/>
        <w:rPr>
          <w:b/>
        </w:rPr>
      </w:pPr>
    </w:p>
    <w:p w:rsidR="00DD0C1D" w:rsidRPr="002B65C2" w:rsidRDefault="00DD0C1D" w:rsidP="00DD0C1D">
      <w:pPr>
        <w:rPr>
          <w:sz w:val="16"/>
          <w:szCs w:val="16"/>
        </w:rPr>
      </w:pPr>
    </w:p>
    <w:p w:rsidR="00DD0C1D" w:rsidRPr="009C6D51" w:rsidRDefault="00DD0C1D" w:rsidP="00DD0C1D">
      <w:pPr>
        <w:tabs>
          <w:tab w:val="center" w:pos="4677"/>
          <w:tab w:val="right" w:pos="93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Pr="009C6D51">
        <w:rPr>
          <w:b/>
          <w:sz w:val="26"/>
          <w:szCs w:val="26"/>
        </w:rPr>
        <w:t xml:space="preserve">РЕШЕНИЕ </w:t>
      </w:r>
      <w:r w:rsidRPr="009C6D51">
        <w:rPr>
          <w:b/>
          <w:sz w:val="26"/>
          <w:szCs w:val="26"/>
        </w:rPr>
        <w:tab/>
      </w:r>
    </w:p>
    <w:p w:rsidR="00DD0C1D" w:rsidRPr="009C6D51" w:rsidRDefault="00DD0C1D" w:rsidP="00DD0C1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</w:t>
      </w:r>
      <w:r w:rsidRPr="009C6D51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</w:t>
      </w:r>
      <w:r>
        <w:rPr>
          <w:b/>
          <w:sz w:val="26"/>
          <w:szCs w:val="26"/>
        </w:rPr>
        <w:t xml:space="preserve">                </w:t>
      </w:r>
    </w:p>
    <w:p w:rsidR="00DD0C1D" w:rsidRPr="009C6D51" w:rsidRDefault="00DD0C1D" w:rsidP="00DD0C1D">
      <w:pPr>
        <w:rPr>
          <w:sz w:val="26"/>
          <w:szCs w:val="26"/>
        </w:rPr>
      </w:pPr>
      <w:r w:rsidRPr="009C6D51">
        <w:rPr>
          <w:sz w:val="26"/>
          <w:szCs w:val="26"/>
        </w:rPr>
        <w:t xml:space="preserve"> от </w:t>
      </w:r>
      <w:r w:rsidR="002449FE">
        <w:rPr>
          <w:sz w:val="26"/>
          <w:szCs w:val="26"/>
        </w:rPr>
        <w:t xml:space="preserve">04 сентября </w:t>
      </w:r>
      <w:r w:rsidRPr="009C6D51">
        <w:rPr>
          <w:sz w:val="26"/>
          <w:szCs w:val="26"/>
        </w:rPr>
        <w:t xml:space="preserve">2020г.                                                 </w:t>
      </w:r>
      <w:r>
        <w:rPr>
          <w:sz w:val="26"/>
          <w:szCs w:val="26"/>
        </w:rPr>
        <w:t xml:space="preserve">                   </w:t>
      </w:r>
      <w:r w:rsidRPr="009C6D51">
        <w:rPr>
          <w:sz w:val="26"/>
          <w:szCs w:val="26"/>
        </w:rPr>
        <w:t xml:space="preserve">  № </w:t>
      </w:r>
      <w:r w:rsidR="002449FE">
        <w:rPr>
          <w:sz w:val="26"/>
          <w:szCs w:val="26"/>
        </w:rPr>
        <w:t>18/4</w:t>
      </w:r>
    </w:p>
    <w:p w:rsidR="00DD0C1D" w:rsidRDefault="00DD0C1D" w:rsidP="00606597">
      <w:pPr>
        <w:jc w:val="both"/>
        <w:rPr>
          <w:sz w:val="26"/>
          <w:szCs w:val="26"/>
        </w:rPr>
      </w:pPr>
    </w:p>
    <w:p w:rsidR="00DD0C1D" w:rsidRPr="00DD0C1D" w:rsidRDefault="00DD0C1D" w:rsidP="00DD0C1D">
      <w:pPr>
        <w:shd w:val="clear" w:color="auto" w:fill="FFFFFF"/>
        <w:jc w:val="both"/>
        <w:textAlignment w:val="baseline"/>
        <w:outlineLvl w:val="0"/>
        <w:rPr>
          <w:bCs/>
          <w:color w:val="2D2D2D"/>
          <w:spacing w:val="2"/>
          <w:kern w:val="36"/>
          <w:sz w:val="26"/>
          <w:szCs w:val="26"/>
        </w:rPr>
      </w:pPr>
      <w:r w:rsidRPr="00DD0C1D">
        <w:rPr>
          <w:bCs/>
          <w:color w:val="2D2D2D"/>
          <w:spacing w:val="2"/>
          <w:kern w:val="36"/>
          <w:sz w:val="26"/>
          <w:szCs w:val="26"/>
        </w:rPr>
        <w:t>О внесении изменений в решение Палласовской районной Думы от 03 июня 202</w:t>
      </w:r>
      <w:r w:rsidR="003A3B81">
        <w:rPr>
          <w:bCs/>
          <w:color w:val="2D2D2D"/>
          <w:spacing w:val="2"/>
          <w:kern w:val="36"/>
          <w:sz w:val="26"/>
          <w:szCs w:val="26"/>
        </w:rPr>
        <w:t xml:space="preserve">0 г. </w:t>
      </w:r>
      <w:r w:rsidRPr="00DD0C1D">
        <w:rPr>
          <w:bCs/>
          <w:color w:val="2D2D2D"/>
          <w:spacing w:val="2"/>
          <w:kern w:val="36"/>
          <w:sz w:val="26"/>
          <w:szCs w:val="26"/>
        </w:rPr>
        <w:t>№10/2 «О мерах по поддержке арендаторов земельных участков, государственная собственность на которые не разграничена, и земельных участков, находящихся в собственности Палласовского муниципального района»</w:t>
      </w:r>
    </w:p>
    <w:p w:rsidR="00DD0C1D" w:rsidRDefault="00DD0C1D" w:rsidP="00606597">
      <w:pPr>
        <w:jc w:val="both"/>
        <w:rPr>
          <w:sz w:val="26"/>
          <w:szCs w:val="26"/>
        </w:rPr>
      </w:pPr>
    </w:p>
    <w:p w:rsidR="00DD0C1D" w:rsidRDefault="00DD0C1D" w:rsidP="00DD0C1D">
      <w:pPr>
        <w:jc w:val="both"/>
        <w:rPr>
          <w:sz w:val="26"/>
          <w:szCs w:val="26"/>
        </w:rPr>
      </w:pPr>
      <w:r w:rsidRPr="00C12E25">
        <w:rPr>
          <w:sz w:val="26"/>
          <w:szCs w:val="26"/>
        </w:rPr>
        <w:t xml:space="preserve">          </w:t>
      </w:r>
      <w:r w:rsidR="00216BCD">
        <w:rPr>
          <w:sz w:val="26"/>
          <w:szCs w:val="26"/>
        </w:rPr>
        <w:t xml:space="preserve"> </w:t>
      </w:r>
      <w:r w:rsidRPr="00C12E25">
        <w:rPr>
          <w:sz w:val="26"/>
          <w:szCs w:val="26"/>
        </w:rPr>
        <w:t>В целях</w:t>
      </w:r>
      <w:r>
        <w:rPr>
          <w:sz w:val="26"/>
          <w:szCs w:val="26"/>
        </w:rPr>
        <w:t xml:space="preserve"> приведения муниципальных правовых актов в соответствие с действующим законодательством Российской Федерации</w:t>
      </w:r>
      <w:r w:rsidRPr="00C12E25">
        <w:rPr>
          <w:sz w:val="26"/>
          <w:szCs w:val="26"/>
        </w:rPr>
        <w:t>, руководствуясь ст. 18 Устава Палласовского муниципального района Волгоградской области, Палласовская районная Дума</w:t>
      </w:r>
    </w:p>
    <w:p w:rsidR="00DD0C1D" w:rsidRDefault="00DD0C1D" w:rsidP="00DD0C1D">
      <w:pPr>
        <w:jc w:val="both"/>
        <w:rPr>
          <w:sz w:val="26"/>
          <w:szCs w:val="26"/>
        </w:rPr>
      </w:pPr>
    </w:p>
    <w:p w:rsidR="00DD0C1D" w:rsidRDefault="00DD0C1D" w:rsidP="002449FE">
      <w:pPr>
        <w:jc w:val="center"/>
        <w:rPr>
          <w:sz w:val="26"/>
          <w:szCs w:val="26"/>
        </w:rPr>
      </w:pPr>
      <w:proofErr w:type="gramStart"/>
      <w:r w:rsidRPr="00C12E25">
        <w:rPr>
          <w:sz w:val="26"/>
          <w:szCs w:val="26"/>
        </w:rPr>
        <w:t>Р</w:t>
      </w:r>
      <w:proofErr w:type="gramEnd"/>
      <w:r w:rsidRPr="00C12E25">
        <w:rPr>
          <w:sz w:val="26"/>
          <w:szCs w:val="26"/>
        </w:rPr>
        <w:t xml:space="preserve"> Е Ш И Л А:</w:t>
      </w:r>
    </w:p>
    <w:p w:rsidR="003A3B81" w:rsidRDefault="003A3B81" w:rsidP="003A3B81">
      <w:pPr>
        <w:jc w:val="both"/>
        <w:rPr>
          <w:bCs/>
          <w:color w:val="2D2D2D"/>
          <w:spacing w:val="2"/>
          <w:kern w:val="36"/>
          <w:sz w:val="26"/>
          <w:szCs w:val="26"/>
        </w:rPr>
      </w:pPr>
      <w:r w:rsidRPr="003A3B81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3A3B81">
        <w:rPr>
          <w:sz w:val="26"/>
          <w:szCs w:val="26"/>
        </w:rPr>
        <w:t xml:space="preserve">Внести в </w:t>
      </w:r>
      <w:r w:rsidRPr="003A3B81">
        <w:rPr>
          <w:bCs/>
          <w:color w:val="2D2D2D"/>
          <w:spacing w:val="2"/>
          <w:kern w:val="36"/>
          <w:sz w:val="26"/>
          <w:szCs w:val="26"/>
        </w:rPr>
        <w:t>решение Палласовской районной Думы от 03 июня 2020 г. №10/2 «О мерах по поддержке арендаторов земе</w:t>
      </w:r>
      <w:r>
        <w:rPr>
          <w:bCs/>
          <w:color w:val="2D2D2D"/>
          <w:spacing w:val="2"/>
          <w:kern w:val="36"/>
          <w:sz w:val="26"/>
          <w:szCs w:val="26"/>
        </w:rPr>
        <w:t xml:space="preserve">льных участков, государственная </w:t>
      </w:r>
      <w:r w:rsidRPr="003A3B81">
        <w:rPr>
          <w:bCs/>
          <w:color w:val="2D2D2D"/>
          <w:spacing w:val="2"/>
          <w:kern w:val="36"/>
          <w:sz w:val="26"/>
          <w:szCs w:val="26"/>
        </w:rPr>
        <w:t>собственность на которые не разграничена, и земельных участков, находящихся в собственности Палласовского муниципального района»</w:t>
      </w:r>
      <w:r>
        <w:rPr>
          <w:bCs/>
          <w:color w:val="2D2D2D"/>
          <w:spacing w:val="2"/>
          <w:kern w:val="36"/>
          <w:sz w:val="26"/>
          <w:szCs w:val="26"/>
        </w:rPr>
        <w:t xml:space="preserve"> (далее - решение) следующие изменения:</w:t>
      </w:r>
    </w:p>
    <w:p w:rsidR="003A3B81" w:rsidRDefault="003A3B81" w:rsidP="003A3B81">
      <w:pPr>
        <w:jc w:val="both"/>
        <w:rPr>
          <w:bCs/>
          <w:color w:val="2D2D2D"/>
          <w:spacing w:val="2"/>
          <w:kern w:val="36"/>
          <w:sz w:val="26"/>
          <w:szCs w:val="26"/>
        </w:rPr>
      </w:pPr>
      <w:r>
        <w:rPr>
          <w:bCs/>
          <w:color w:val="2D2D2D"/>
          <w:spacing w:val="2"/>
          <w:kern w:val="36"/>
          <w:sz w:val="26"/>
          <w:szCs w:val="26"/>
        </w:rPr>
        <w:t>1.1. Дополнить решение  новым пунктом 2 следующего содержания:</w:t>
      </w:r>
    </w:p>
    <w:p w:rsidR="00FD0810" w:rsidRDefault="003A3B81" w:rsidP="00FD0810">
      <w:pPr>
        <w:shd w:val="clear" w:color="auto" w:fill="FFFFFF"/>
        <w:spacing w:line="315" w:lineRule="atLeast"/>
        <w:jc w:val="both"/>
        <w:textAlignment w:val="baseline"/>
        <w:rPr>
          <w:bCs/>
          <w:color w:val="2D2D2D"/>
          <w:spacing w:val="2"/>
          <w:kern w:val="36"/>
          <w:sz w:val="26"/>
          <w:szCs w:val="26"/>
        </w:rPr>
      </w:pPr>
      <w:r>
        <w:rPr>
          <w:bCs/>
          <w:color w:val="2D2D2D"/>
          <w:spacing w:val="2"/>
          <w:kern w:val="36"/>
          <w:sz w:val="26"/>
          <w:szCs w:val="26"/>
        </w:rPr>
        <w:t>« 2.</w:t>
      </w:r>
      <w:r w:rsidR="00FD0810">
        <w:rPr>
          <w:bCs/>
          <w:color w:val="2D2D2D"/>
          <w:spacing w:val="2"/>
          <w:kern w:val="36"/>
          <w:sz w:val="26"/>
          <w:szCs w:val="26"/>
        </w:rPr>
        <w:t>Установить, что:</w:t>
      </w:r>
    </w:p>
    <w:p w:rsidR="00FD0810" w:rsidRDefault="000255F4" w:rsidP="000255F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6"/>
          <w:szCs w:val="26"/>
        </w:rPr>
      </w:pPr>
      <w:proofErr w:type="gramStart"/>
      <w:r>
        <w:rPr>
          <w:color w:val="2D2D2D"/>
          <w:spacing w:val="2"/>
          <w:sz w:val="26"/>
          <w:szCs w:val="26"/>
        </w:rPr>
        <w:t xml:space="preserve">- </w:t>
      </w:r>
      <w:r w:rsidR="003A3B81" w:rsidRPr="00FD0810">
        <w:rPr>
          <w:color w:val="2D2D2D"/>
          <w:spacing w:val="2"/>
          <w:sz w:val="26"/>
          <w:szCs w:val="26"/>
        </w:rPr>
        <w:t>арендаторы земельных участков, находящихся в собственности Палл</w:t>
      </w:r>
      <w:r w:rsidR="00FD0810">
        <w:rPr>
          <w:color w:val="2D2D2D"/>
          <w:spacing w:val="2"/>
          <w:sz w:val="26"/>
          <w:szCs w:val="26"/>
        </w:rPr>
        <w:t>асовского муниципального района</w:t>
      </w:r>
      <w:r w:rsidR="003A3B81" w:rsidRPr="00FD0810">
        <w:rPr>
          <w:color w:val="2D2D2D"/>
          <w:spacing w:val="2"/>
          <w:sz w:val="26"/>
          <w:szCs w:val="26"/>
        </w:rPr>
        <w:t xml:space="preserve">, предоставленных для целей эксплуатации объектов капитального строительства, осуществляющие виды экономической деятельности, включенные </w:t>
      </w:r>
      <w:r w:rsidR="003A3B81" w:rsidRPr="00FD0810">
        <w:rPr>
          <w:color w:val="000000" w:themeColor="text1"/>
          <w:spacing w:val="2"/>
          <w:sz w:val="26"/>
          <w:szCs w:val="26"/>
        </w:rPr>
        <w:t>в </w:t>
      </w:r>
      <w:hyperlink r:id="rId7" w:history="1">
        <w:r w:rsidR="003A3B81" w:rsidRPr="00FD0810">
          <w:rPr>
            <w:color w:val="000000" w:themeColor="text1"/>
            <w:spacing w:val="2"/>
            <w:sz w:val="26"/>
            <w:szCs w:val="26"/>
          </w:rPr>
          <w:t xml:space="preserve">перечень отраслей российской экономики, в наибольшей степени пострадавших в условиях ухудшения ситуации в результате распространения новой </w:t>
        </w:r>
        <w:proofErr w:type="spellStart"/>
        <w:r w:rsidR="003A3B81" w:rsidRPr="00FD0810">
          <w:rPr>
            <w:color w:val="000000" w:themeColor="text1"/>
            <w:spacing w:val="2"/>
            <w:sz w:val="26"/>
            <w:szCs w:val="26"/>
          </w:rPr>
          <w:t>коронавирусной</w:t>
        </w:r>
        <w:proofErr w:type="spellEnd"/>
        <w:r w:rsidR="003A3B81" w:rsidRPr="00FD0810">
          <w:rPr>
            <w:color w:val="000000" w:themeColor="text1"/>
            <w:spacing w:val="2"/>
            <w:sz w:val="26"/>
            <w:szCs w:val="26"/>
          </w:rPr>
          <w:t xml:space="preserve"> инфекции</w:t>
        </w:r>
      </w:hyperlink>
      <w:r w:rsidR="003A3B81" w:rsidRPr="00FD0810">
        <w:rPr>
          <w:color w:val="000000" w:themeColor="text1"/>
          <w:spacing w:val="2"/>
          <w:sz w:val="26"/>
          <w:szCs w:val="26"/>
        </w:rPr>
        <w:t>, утвержденный постановлением Правительства Российской Федерации от 03 апреля 2020 г. № 434 «Об утверждении перечня отраслей российской экономики, в наибольшей степени</w:t>
      </w:r>
      <w:proofErr w:type="gramEnd"/>
      <w:r w:rsidR="003A3B81" w:rsidRPr="00FD0810">
        <w:rPr>
          <w:color w:val="000000" w:themeColor="text1"/>
          <w:spacing w:val="2"/>
          <w:sz w:val="26"/>
          <w:szCs w:val="26"/>
        </w:rPr>
        <w:t xml:space="preserve"> </w:t>
      </w:r>
      <w:proofErr w:type="gramStart"/>
      <w:r w:rsidR="003A3B81" w:rsidRPr="00FD0810">
        <w:rPr>
          <w:color w:val="000000" w:themeColor="text1"/>
          <w:spacing w:val="2"/>
          <w:sz w:val="26"/>
          <w:szCs w:val="26"/>
        </w:rPr>
        <w:t xml:space="preserve">пострадавших в условиях ухудшения ситуации в результате распространения новой </w:t>
      </w:r>
      <w:proofErr w:type="spellStart"/>
      <w:r w:rsidR="003A3B81" w:rsidRPr="00FD0810">
        <w:rPr>
          <w:color w:val="000000" w:themeColor="text1"/>
          <w:spacing w:val="2"/>
          <w:sz w:val="26"/>
          <w:szCs w:val="26"/>
        </w:rPr>
        <w:t>коронавирусной</w:t>
      </w:r>
      <w:proofErr w:type="spellEnd"/>
      <w:r w:rsidR="003A3B81" w:rsidRPr="00FD0810">
        <w:rPr>
          <w:color w:val="000000" w:themeColor="text1"/>
          <w:spacing w:val="2"/>
          <w:sz w:val="26"/>
          <w:szCs w:val="26"/>
        </w:rPr>
        <w:t xml:space="preserve"> инфекции»,</w:t>
      </w:r>
      <w:r w:rsidR="003A3B81" w:rsidRPr="00FD0810">
        <w:rPr>
          <w:color w:val="2D2D2D"/>
          <w:spacing w:val="2"/>
          <w:sz w:val="26"/>
          <w:szCs w:val="26"/>
        </w:rPr>
        <w:t xml:space="preserve"> на основании обращений таких арендаторов получают отсрочку уплаты арендной платы, предусмотренной в 2020 году, с 01 апреля по 30 ноября 2020 г., и возможность ее уплаты равными частями, размер которых не превышает размера половины ежемесячной арендной платы по договору аренды, в сроки, предусмотренные договорами аренды в 2021 - 2022 годах</w:t>
      </w:r>
      <w:proofErr w:type="gramEnd"/>
      <w:r w:rsidR="003A3B81" w:rsidRPr="00FD0810">
        <w:rPr>
          <w:color w:val="2D2D2D"/>
          <w:spacing w:val="2"/>
          <w:sz w:val="26"/>
          <w:szCs w:val="26"/>
        </w:rPr>
        <w:t>, но не чаще одного раза в месяц, или на иных условиях, предложенных арендаторами, по согласованию сторон;</w:t>
      </w:r>
    </w:p>
    <w:p w:rsidR="003A3B81" w:rsidRDefault="000255F4" w:rsidP="000255F4">
      <w:pPr>
        <w:jc w:val="both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- </w:t>
      </w:r>
      <w:r w:rsidR="003A3B81" w:rsidRPr="00FD0810">
        <w:rPr>
          <w:color w:val="2D2D2D"/>
          <w:spacing w:val="2"/>
          <w:sz w:val="26"/>
          <w:szCs w:val="26"/>
        </w:rPr>
        <w:t xml:space="preserve">в отношении арендаторов, указанных в абзаце втором настоящего пункта, меры ответственности в связи с несоблюдением ими порядка и сроков внесения </w:t>
      </w:r>
      <w:r w:rsidR="003A3B81" w:rsidRPr="00FD0810">
        <w:rPr>
          <w:color w:val="2D2D2D"/>
          <w:spacing w:val="2"/>
          <w:sz w:val="26"/>
          <w:szCs w:val="26"/>
        </w:rPr>
        <w:lastRenderedPageBreak/>
        <w:t>арендной платы (в том числе в случаях, если такие меры предусмотрены договором аренды) в с</w:t>
      </w:r>
      <w:r w:rsidR="00FD0810">
        <w:rPr>
          <w:color w:val="2D2D2D"/>
          <w:spacing w:val="2"/>
          <w:sz w:val="26"/>
          <w:szCs w:val="26"/>
        </w:rPr>
        <w:t>в</w:t>
      </w:r>
      <w:r w:rsidR="00AE3C02">
        <w:rPr>
          <w:color w:val="2D2D2D"/>
          <w:spacing w:val="2"/>
          <w:sz w:val="26"/>
          <w:szCs w:val="26"/>
        </w:rPr>
        <w:t>язи с отсрочкой не применяются»;</w:t>
      </w:r>
    </w:p>
    <w:p w:rsidR="00FD0810" w:rsidRPr="000255F4" w:rsidRDefault="000255F4" w:rsidP="00FD0810">
      <w:pPr>
        <w:jc w:val="both"/>
        <w:rPr>
          <w:color w:val="2D2D2D"/>
          <w:spacing w:val="2"/>
          <w:sz w:val="26"/>
          <w:szCs w:val="26"/>
        </w:rPr>
      </w:pPr>
      <w:r w:rsidRPr="000255F4">
        <w:rPr>
          <w:color w:val="2D2D2D"/>
          <w:spacing w:val="2"/>
          <w:sz w:val="26"/>
          <w:szCs w:val="26"/>
        </w:rPr>
        <w:t>2.Пункт 2 считать пунктом 3</w:t>
      </w:r>
      <w:r w:rsidR="00FD0810" w:rsidRPr="000255F4">
        <w:rPr>
          <w:color w:val="2D2D2D"/>
          <w:spacing w:val="2"/>
          <w:sz w:val="26"/>
          <w:szCs w:val="26"/>
        </w:rPr>
        <w:t xml:space="preserve"> соответственно.</w:t>
      </w:r>
    </w:p>
    <w:p w:rsidR="00FD0810" w:rsidRPr="00FD0810" w:rsidRDefault="000255F4" w:rsidP="00FD0810">
      <w:pPr>
        <w:jc w:val="both"/>
        <w:rPr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>3</w:t>
      </w:r>
      <w:r w:rsidR="00FD0810">
        <w:rPr>
          <w:color w:val="2D2D2D"/>
          <w:spacing w:val="2"/>
          <w:sz w:val="26"/>
          <w:szCs w:val="26"/>
        </w:rPr>
        <w:t>. Настоящее решение вступает в силу с момента  его официального опубликования и распространяет свое действие на отношения, возникшие с 01 апреля 2020 года.</w:t>
      </w:r>
    </w:p>
    <w:p w:rsidR="003A3B81" w:rsidRDefault="003A3B81" w:rsidP="00FD0810">
      <w:pPr>
        <w:jc w:val="both"/>
        <w:rPr>
          <w:sz w:val="26"/>
          <w:szCs w:val="26"/>
        </w:rPr>
      </w:pPr>
    </w:p>
    <w:p w:rsidR="00FD0810" w:rsidRDefault="00FD0810" w:rsidP="00FD0810">
      <w:pPr>
        <w:jc w:val="both"/>
        <w:rPr>
          <w:sz w:val="26"/>
          <w:szCs w:val="26"/>
        </w:rPr>
      </w:pPr>
    </w:p>
    <w:p w:rsidR="00FD0810" w:rsidRPr="009C6D51" w:rsidRDefault="00FD0810" w:rsidP="00FD0810">
      <w:pPr>
        <w:jc w:val="both"/>
        <w:rPr>
          <w:sz w:val="26"/>
          <w:szCs w:val="26"/>
        </w:rPr>
      </w:pPr>
      <w:r w:rsidRPr="009C6D51">
        <w:rPr>
          <w:sz w:val="26"/>
          <w:szCs w:val="26"/>
        </w:rPr>
        <w:t xml:space="preserve">Глава   Палласовского  </w:t>
      </w:r>
    </w:p>
    <w:p w:rsidR="00FD0810" w:rsidRPr="009C6D51" w:rsidRDefault="00FD0810" w:rsidP="00FD0810">
      <w:pPr>
        <w:jc w:val="both"/>
        <w:rPr>
          <w:sz w:val="26"/>
          <w:szCs w:val="26"/>
        </w:rPr>
      </w:pPr>
      <w:r w:rsidRPr="009C6D51">
        <w:rPr>
          <w:sz w:val="26"/>
          <w:szCs w:val="26"/>
        </w:rPr>
        <w:t>муниципального района                                                                         В.В. Толмачёв</w:t>
      </w:r>
    </w:p>
    <w:p w:rsidR="00FD0810" w:rsidRPr="009C6D51" w:rsidRDefault="00FD0810" w:rsidP="00FD0810">
      <w:pPr>
        <w:jc w:val="both"/>
        <w:rPr>
          <w:sz w:val="26"/>
          <w:szCs w:val="26"/>
        </w:rPr>
      </w:pPr>
    </w:p>
    <w:p w:rsidR="00FD0810" w:rsidRPr="009C6D51" w:rsidRDefault="00FD0810" w:rsidP="00FD0810">
      <w:pPr>
        <w:jc w:val="both"/>
        <w:rPr>
          <w:sz w:val="26"/>
          <w:szCs w:val="26"/>
        </w:rPr>
      </w:pPr>
      <w:r w:rsidRPr="009C6D51">
        <w:rPr>
          <w:sz w:val="26"/>
          <w:szCs w:val="26"/>
        </w:rPr>
        <w:t>Председатель Палласовской</w:t>
      </w:r>
    </w:p>
    <w:p w:rsidR="00216BCD" w:rsidRDefault="00FD0810" w:rsidP="00FD0810">
      <w:pPr>
        <w:jc w:val="both"/>
        <w:rPr>
          <w:sz w:val="26"/>
          <w:szCs w:val="26"/>
        </w:rPr>
      </w:pPr>
      <w:r w:rsidRPr="009C6D51">
        <w:rPr>
          <w:sz w:val="26"/>
          <w:szCs w:val="26"/>
        </w:rPr>
        <w:t xml:space="preserve">районной Думы                                                          </w:t>
      </w:r>
      <w:r w:rsidR="00CF74BE">
        <w:rPr>
          <w:sz w:val="26"/>
          <w:szCs w:val="26"/>
        </w:rPr>
        <w:t xml:space="preserve">                             А</w:t>
      </w:r>
      <w:r w:rsidR="00D835C9">
        <w:rPr>
          <w:sz w:val="26"/>
          <w:szCs w:val="26"/>
        </w:rPr>
        <w:t>.В.Фомин</w:t>
      </w:r>
    </w:p>
    <w:sectPr w:rsidR="00216BCD" w:rsidSect="007C2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648"/>
    <w:multiLevelType w:val="hybridMultilevel"/>
    <w:tmpl w:val="CACA5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3586C"/>
    <w:multiLevelType w:val="hybridMultilevel"/>
    <w:tmpl w:val="19B45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A53C9"/>
    <w:multiLevelType w:val="hybridMultilevel"/>
    <w:tmpl w:val="9DAC4A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05BE2"/>
    <w:multiLevelType w:val="hybridMultilevel"/>
    <w:tmpl w:val="28EC6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D3B46"/>
    <w:multiLevelType w:val="hybridMultilevel"/>
    <w:tmpl w:val="21507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7607F"/>
    <w:multiLevelType w:val="multilevel"/>
    <w:tmpl w:val="D6984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38223831"/>
    <w:multiLevelType w:val="hybridMultilevel"/>
    <w:tmpl w:val="BC8CD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E46753"/>
    <w:multiLevelType w:val="hybridMultilevel"/>
    <w:tmpl w:val="30F21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4C2993"/>
    <w:multiLevelType w:val="hybridMultilevel"/>
    <w:tmpl w:val="39062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9A4028"/>
    <w:multiLevelType w:val="hybridMultilevel"/>
    <w:tmpl w:val="BB9AA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4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D2F33"/>
    <w:rsid w:val="000255F4"/>
    <w:rsid w:val="00041BED"/>
    <w:rsid w:val="00043D08"/>
    <w:rsid w:val="000557E5"/>
    <w:rsid w:val="00070BB3"/>
    <w:rsid w:val="000908AB"/>
    <w:rsid w:val="00094A99"/>
    <w:rsid w:val="000A4886"/>
    <w:rsid w:val="000A7F10"/>
    <w:rsid w:val="000F1489"/>
    <w:rsid w:val="001141A1"/>
    <w:rsid w:val="0012517C"/>
    <w:rsid w:val="0012677F"/>
    <w:rsid w:val="00147BFA"/>
    <w:rsid w:val="001712D2"/>
    <w:rsid w:val="001946C8"/>
    <w:rsid w:val="001B0ACF"/>
    <w:rsid w:val="001B0E0C"/>
    <w:rsid w:val="001B1B15"/>
    <w:rsid w:val="001C1E7A"/>
    <w:rsid w:val="001C2A9D"/>
    <w:rsid w:val="001C5C8A"/>
    <w:rsid w:val="001F146B"/>
    <w:rsid w:val="001F494B"/>
    <w:rsid w:val="002032E2"/>
    <w:rsid w:val="00216BCD"/>
    <w:rsid w:val="002346C1"/>
    <w:rsid w:val="002449FE"/>
    <w:rsid w:val="00263B43"/>
    <w:rsid w:val="002B303E"/>
    <w:rsid w:val="002B6725"/>
    <w:rsid w:val="002D2F33"/>
    <w:rsid w:val="002D499D"/>
    <w:rsid w:val="002D5FB9"/>
    <w:rsid w:val="002F1C1B"/>
    <w:rsid w:val="002F4513"/>
    <w:rsid w:val="003109B1"/>
    <w:rsid w:val="00333B45"/>
    <w:rsid w:val="00353429"/>
    <w:rsid w:val="00356567"/>
    <w:rsid w:val="003602F8"/>
    <w:rsid w:val="00385F72"/>
    <w:rsid w:val="00387261"/>
    <w:rsid w:val="003919B1"/>
    <w:rsid w:val="003A3B81"/>
    <w:rsid w:val="003A7919"/>
    <w:rsid w:val="003D673F"/>
    <w:rsid w:val="0040226B"/>
    <w:rsid w:val="004120AA"/>
    <w:rsid w:val="004207E4"/>
    <w:rsid w:val="00432960"/>
    <w:rsid w:val="004678BE"/>
    <w:rsid w:val="004920E6"/>
    <w:rsid w:val="00494CBE"/>
    <w:rsid w:val="0049745C"/>
    <w:rsid w:val="004C270E"/>
    <w:rsid w:val="004E6844"/>
    <w:rsid w:val="0051072D"/>
    <w:rsid w:val="00510CF9"/>
    <w:rsid w:val="005209B9"/>
    <w:rsid w:val="00524D46"/>
    <w:rsid w:val="005C681A"/>
    <w:rsid w:val="005F63B9"/>
    <w:rsid w:val="00603619"/>
    <w:rsid w:val="00606597"/>
    <w:rsid w:val="00651F80"/>
    <w:rsid w:val="006578A0"/>
    <w:rsid w:val="00671BAD"/>
    <w:rsid w:val="006A0278"/>
    <w:rsid w:val="006C1163"/>
    <w:rsid w:val="006E08C9"/>
    <w:rsid w:val="006F25C3"/>
    <w:rsid w:val="0074606A"/>
    <w:rsid w:val="00751EEE"/>
    <w:rsid w:val="00752F91"/>
    <w:rsid w:val="007668E8"/>
    <w:rsid w:val="00781BE1"/>
    <w:rsid w:val="0078634D"/>
    <w:rsid w:val="00792605"/>
    <w:rsid w:val="00797074"/>
    <w:rsid w:val="007A4769"/>
    <w:rsid w:val="007A6CD2"/>
    <w:rsid w:val="007C27F2"/>
    <w:rsid w:val="00841FF0"/>
    <w:rsid w:val="00873320"/>
    <w:rsid w:val="008A0056"/>
    <w:rsid w:val="008A7C38"/>
    <w:rsid w:val="008B1B73"/>
    <w:rsid w:val="00903EED"/>
    <w:rsid w:val="00907B90"/>
    <w:rsid w:val="0091350B"/>
    <w:rsid w:val="00914CB6"/>
    <w:rsid w:val="009232A9"/>
    <w:rsid w:val="009412F2"/>
    <w:rsid w:val="00995CE5"/>
    <w:rsid w:val="009A1910"/>
    <w:rsid w:val="009B2065"/>
    <w:rsid w:val="009B3492"/>
    <w:rsid w:val="009B45C1"/>
    <w:rsid w:val="009C6D51"/>
    <w:rsid w:val="00A0331F"/>
    <w:rsid w:val="00A0578D"/>
    <w:rsid w:val="00A07BCF"/>
    <w:rsid w:val="00A375E4"/>
    <w:rsid w:val="00A721A3"/>
    <w:rsid w:val="00A74BFD"/>
    <w:rsid w:val="00A833BF"/>
    <w:rsid w:val="00A84845"/>
    <w:rsid w:val="00A876D1"/>
    <w:rsid w:val="00AC3199"/>
    <w:rsid w:val="00AD79FD"/>
    <w:rsid w:val="00AE3C02"/>
    <w:rsid w:val="00AE3DC7"/>
    <w:rsid w:val="00B17394"/>
    <w:rsid w:val="00B51575"/>
    <w:rsid w:val="00B6458E"/>
    <w:rsid w:val="00B65E18"/>
    <w:rsid w:val="00B70EC0"/>
    <w:rsid w:val="00B84CD0"/>
    <w:rsid w:val="00B877B6"/>
    <w:rsid w:val="00BC41AB"/>
    <w:rsid w:val="00BF18C4"/>
    <w:rsid w:val="00C00201"/>
    <w:rsid w:val="00C10E3C"/>
    <w:rsid w:val="00C12E25"/>
    <w:rsid w:val="00C30318"/>
    <w:rsid w:val="00C6293D"/>
    <w:rsid w:val="00C75F7A"/>
    <w:rsid w:val="00C929EF"/>
    <w:rsid w:val="00CB3D5B"/>
    <w:rsid w:val="00CC243E"/>
    <w:rsid w:val="00CD789B"/>
    <w:rsid w:val="00CF74BE"/>
    <w:rsid w:val="00D124D4"/>
    <w:rsid w:val="00D26A05"/>
    <w:rsid w:val="00D35B1D"/>
    <w:rsid w:val="00D707C1"/>
    <w:rsid w:val="00D80A55"/>
    <w:rsid w:val="00D835C9"/>
    <w:rsid w:val="00D854CF"/>
    <w:rsid w:val="00DA7C47"/>
    <w:rsid w:val="00DC5588"/>
    <w:rsid w:val="00DD0C1D"/>
    <w:rsid w:val="00DE1414"/>
    <w:rsid w:val="00DE55E0"/>
    <w:rsid w:val="00DF26A7"/>
    <w:rsid w:val="00DF7889"/>
    <w:rsid w:val="00E151B1"/>
    <w:rsid w:val="00E1618C"/>
    <w:rsid w:val="00E41C15"/>
    <w:rsid w:val="00E47AEF"/>
    <w:rsid w:val="00E85E9A"/>
    <w:rsid w:val="00EA19EB"/>
    <w:rsid w:val="00EB5A67"/>
    <w:rsid w:val="00EB6E8F"/>
    <w:rsid w:val="00EC4C8B"/>
    <w:rsid w:val="00EC6045"/>
    <w:rsid w:val="00ED6894"/>
    <w:rsid w:val="00EF44B6"/>
    <w:rsid w:val="00EF6F26"/>
    <w:rsid w:val="00F00DAA"/>
    <w:rsid w:val="00F0496C"/>
    <w:rsid w:val="00F27105"/>
    <w:rsid w:val="00F31A03"/>
    <w:rsid w:val="00F52A20"/>
    <w:rsid w:val="00F9555B"/>
    <w:rsid w:val="00FA7985"/>
    <w:rsid w:val="00FC3AC9"/>
    <w:rsid w:val="00FD0810"/>
    <w:rsid w:val="00FD34D0"/>
    <w:rsid w:val="00FF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2F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1B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D2F33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2D2F3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D2F33"/>
    <w:pPr>
      <w:jc w:val="center"/>
    </w:pPr>
    <w:rPr>
      <w:sz w:val="28"/>
      <w:szCs w:val="20"/>
    </w:rPr>
  </w:style>
  <w:style w:type="paragraph" w:styleId="20">
    <w:name w:val="Body Text 2"/>
    <w:basedOn w:val="a"/>
    <w:rsid w:val="002D2F33"/>
    <w:pPr>
      <w:tabs>
        <w:tab w:val="left" w:pos="0"/>
      </w:tabs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781B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Гипертекстовая ссылка"/>
    <w:basedOn w:val="a0"/>
    <w:uiPriority w:val="99"/>
    <w:rsid w:val="00A833BF"/>
    <w:rPr>
      <w:color w:val="106BBE"/>
    </w:rPr>
  </w:style>
  <w:style w:type="character" w:styleId="a5">
    <w:name w:val="Emphasis"/>
    <w:basedOn w:val="a0"/>
    <w:qFormat/>
    <w:rsid w:val="00494CBE"/>
    <w:rPr>
      <w:i/>
      <w:iCs/>
    </w:rPr>
  </w:style>
  <w:style w:type="paragraph" w:styleId="a6">
    <w:name w:val="List Paragraph"/>
    <w:basedOn w:val="a"/>
    <w:uiPriority w:val="34"/>
    <w:qFormat/>
    <w:rsid w:val="001B1B15"/>
    <w:pPr>
      <w:ind w:left="720"/>
      <w:contextualSpacing/>
    </w:pPr>
  </w:style>
  <w:style w:type="paragraph" w:customStyle="1" w:styleId="ConsPlusNormal">
    <w:name w:val="ConsPlusNormal"/>
    <w:rsid w:val="00C12E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1C5C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16BCD"/>
    <w:rPr>
      <w:color w:val="0000FF"/>
      <w:u w:val="single"/>
    </w:rPr>
  </w:style>
  <w:style w:type="paragraph" w:customStyle="1" w:styleId="formattext">
    <w:name w:val="formattext"/>
    <w:basedOn w:val="a"/>
    <w:rsid w:val="00216BC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docs3.kodeks.ru/document/56460279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0572C-2615-4B46-820B-5D92416FF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Ф</vt:lpstr>
    </vt:vector>
  </TitlesOfParts>
  <Company/>
  <LinksUpToDate>false</LinksUpToDate>
  <CharactersWithSpaces>6604</CharactersWithSpaces>
  <SharedDoc>false</SharedDoc>
  <HLinks>
    <vt:vector size="6" baseType="variant">
      <vt:variant>
        <vt:i4>7077946</vt:i4>
      </vt:variant>
      <vt:variant>
        <vt:i4>0</vt:i4>
      </vt:variant>
      <vt:variant>
        <vt:i4>0</vt:i4>
      </vt:variant>
      <vt:variant>
        <vt:i4>5</vt:i4>
      </vt:variant>
      <vt:variant>
        <vt:lpwstr>garantf1://12024624.0/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Ф</dc:title>
  <dc:creator>Администратор</dc:creator>
  <cp:lastModifiedBy>KilochekAB</cp:lastModifiedBy>
  <cp:revision>4</cp:revision>
  <cp:lastPrinted>2020-09-08T10:48:00Z</cp:lastPrinted>
  <dcterms:created xsi:type="dcterms:W3CDTF">2020-09-04T12:17:00Z</dcterms:created>
  <dcterms:modified xsi:type="dcterms:W3CDTF">2020-09-08T10:50:00Z</dcterms:modified>
</cp:coreProperties>
</file>